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572" w:rsidRDefault="000B6572" w:rsidP="000B6572">
      <w:pPr>
        <w:jc w:val="center"/>
      </w:pPr>
      <w:r>
        <w:t>COMUNICATO STAMPA</w:t>
      </w:r>
    </w:p>
    <w:p w:rsidR="007E0B78" w:rsidRDefault="000B6572" w:rsidP="000B6572">
      <w:pPr>
        <w:jc w:val="center"/>
      </w:pPr>
      <w:r>
        <w:t xml:space="preserve">LE ACLI PROVINCIALI DI CUNEO </w:t>
      </w:r>
      <w:r w:rsidR="007E0B78">
        <w:t>SULLO SFREGIO</w:t>
      </w:r>
    </w:p>
    <w:p w:rsidR="007E0B78" w:rsidRDefault="007E0B78" w:rsidP="000B6572">
      <w:pPr>
        <w:jc w:val="center"/>
      </w:pPr>
      <w:r>
        <w:t>RAZZISTA ALLA CASA DI LIDIA ROLFI BECCARIA</w:t>
      </w:r>
    </w:p>
    <w:p w:rsidR="007E0B78" w:rsidRDefault="007E0B78" w:rsidP="000B6572">
      <w:pPr>
        <w:jc w:val="center"/>
      </w:pPr>
    </w:p>
    <w:p w:rsidR="000B6572" w:rsidRDefault="000B6572" w:rsidP="000B6572">
      <w:pPr>
        <w:jc w:val="both"/>
      </w:pPr>
    </w:p>
    <w:p w:rsidR="000B6572" w:rsidRDefault="000B6572" w:rsidP="000B6572">
      <w:pPr>
        <w:jc w:val="both"/>
      </w:pPr>
    </w:p>
    <w:p w:rsidR="00F25600" w:rsidRDefault="00F25600" w:rsidP="000B6572">
      <w:pPr>
        <w:jc w:val="both"/>
      </w:pPr>
      <w:r>
        <w:t>Le Acli provinciali di Cuneo si</w:t>
      </w:r>
      <w:r>
        <w:t xml:space="preserve"> string</w:t>
      </w:r>
      <w:r>
        <w:t>ono</w:t>
      </w:r>
      <w:r>
        <w:t xml:space="preserve"> </w:t>
      </w:r>
      <w:r>
        <w:t xml:space="preserve">ad Aldo Rolfi, </w:t>
      </w:r>
      <w:r>
        <w:t xml:space="preserve">figlio </w:t>
      </w:r>
      <w:r>
        <w:t xml:space="preserve">di Lidia Rolfi Beccaria, staffetta partigiana, deportata a </w:t>
      </w:r>
      <w:r>
        <w:t>Ravensbrück come prigioniera politica</w:t>
      </w:r>
      <w:r>
        <w:t xml:space="preserve">, per lo sfregio materiale e morale arrecato </w:t>
      </w:r>
      <w:r w:rsidR="00521F58">
        <w:t>nei giorni scorsi</w:t>
      </w:r>
      <w:r w:rsidR="00521F58">
        <w:t xml:space="preserve"> </w:t>
      </w:r>
      <w:r>
        <w:t>alla sua casa di Mondovì da ignoti</w:t>
      </w:r>
      <w:r w:rsidR="00521F58">
        <w:t xml:space="preserve"> vandali</w:t>
      </w:r>
      <w:r>
        <w:t>.</w:t>
      </w:r>
    </w:p>
    <w:p w:rsidR="00237565" w:rsidRDefault="00F25600" w:rsidP="000B6572">
      <w:pPr>
        <w:jc w:val="both"/>
      </w:pPr>
      <w:r>
        <w:t>L’atto incivile e vergognoso, nella settimana in cui ricorre la “giornata della memoria”, scuote le nostre coscienze, ricordandoci che non dobbiamo mai abbassare la guardia e che occorre continuare a combattere con le armi della civiltà e della democrazia, per assicurare all</w:t>
      </w:r>
      <w:r w:rsidR="00521F58">
        <w:t>e</w:t>
      </w:r>
      <w:r>
        <w:t xml:space="preserve"> giovani generazioni una società </w:t>
      </w:r>
      <w:r w:rsidR="00237565">
        <w:t>che sappia imparare la lezione della storia</w:t>
      </w:r>
      <w:r w:rsidR="00521F58">
        <w:t>,</w:t>
      </w:r>
      <w:r w:rsidR="00237565">
        <w:t xml:space="preserve"> affinché mai più accada quello di cui sono stati testimoni donne come Lidia Beccaria, uomini come Primo Levi e tanti altri a cui la vita è stata tolta orrendamente o la cui esistenza è stata segnata per sempre dall’orrore dell’esperienza vissuta nei campi di concentramento</w:t>
      </w:r>
      <w:r w:rsidR="007E0B78">
        <w:t xml:space="preserve"> e non solo</w:t>
      </w:r>
      <w:r w:rsidR="00237565">
        <w:t>.</w:t>
      </w:r>
    </w:p>
    <w:p w:rsidR="00521F58" w:rsidRDefault="00237565" w:rsidP="000B6572">
      <w:pPr>
        <w:jc w:val="both"/>
      </w:pPr>
      <w:r>
        <w:t>Le ACLI</w:t>
      </w:r>
      <w:r w:rsidR="00521F58">
        <w:t>,</w:t>
      </w:r>
      <w:r>
        <w:t xml:space="preserve"> come associazione democratica</w:t>
      </w:r>
      <w:r w:rsidR="00521F58">
        <w:t>,</w:t>
      </w:r>
      <w:r>
        <w:t xml:space="preserve"> rimarcano con forza la necessità di una riflessione comune, che impegni tutte le forze politiche a far sì che il dialogo e </w:t>
      </w:r>
      <w:r w:rsidR="00F25600">
        <w:t>il</w:t>
      </w:r>
      <w:r>
        <w:t xml:space="preserve"> </w:t>
      </w:r>
      <w:r w:rsidR="00F25600">
        <w:t xml:space="preserve">rispetto </w:t>
      </w:r>
      <w:r>
        <w:t>dell’altro siano al primo posto, che il confronto tra le idee sia civile, che si abbandonino i toni del disprezzo e dell’offesa gratuita</w:t>
      </w:r>
      <w:r w:rsidR="007E0B78">
        <w:t xml:space="preserve"> che alimentano la violenza, il razzismo e l’odio sociale</w:t>
      </w:r>
      <w:r>
        <w:t xml:space="preserve">. </w:t>
      </w:r>
    </w:p>
    <w:p w:rsidR="006B568B" w:rsidRDefault="00237565" w:rsidP="000B6572">
      <w:pPr>
        <w:jc w:val="both"/>
      </w:pPr>
      <w:r>
        <w:t xml:space="preserve">La responsabilità di chi detiene il potere </w:t>
      </w:r>
      <w:r w:rsidR="00521F58">
        <w:t xml:space="preserve">o occupa ruoli di rilievo </w:t>
      </w:r>
      <w:r>
        <w:t xml:space="preserve">è altissima e l’esempio dato ai cittadini da coloro che li rappresentano </w:t>
      </w:r>
      <w:r w:rsidR="00521F58">
        <w:t xml:space="preserve">a vari livelli </w:t>
      </w:r>
      <w:r>
        <w:t xml:space="preserve">deve essere il più possibile coerente con gli ideali della </w:t>
      </w:r>
      <w:r w:rsidR="00521F58">
        <w:t xml:space="preserve">democrazia, </w:t>
      </w:r>
      <w:r w:rsidR="007E0B78">
        <w:t xml:space="preserve">della </w:t>
      </w:r>
      <w:r>
        <w:t>correttezza, della pace e del rispetto per gli altri.</w:t>
      </w:r>
    </w:p>
    <w:p w:rsidR="007E0B78" w:rsidRDefault="00521F58" w:rsidP="000B6572">
      <w:pPr>
        <w:jc w:val="both"/>
      </w:pPr>
      <w:r>
        <w:t xml:space="preserve">L’intera comunità deve assumersi il compito di educare, in primis la politica, la scuola e i mezzi di comunicazione; anche le associazioni devono fare la loro parte e in questo le ACLI si impegnano da sempre e da oggi ancor di più, per contribuire a creare una società in cui al primo posto ci siano le persone e in cui </w:t>
      </w:r>
      <w:bookmarkStart w:id="0" w:name="_GoBack"/>
      <w:bookmarkEnd w:id="0"/>
      <w:r>
        <w:t>non venga mai meno il rispetto per gli altri e la ricerca del bene di tutti</w:t>
      </w:r>
      <w:r w:rsidR="007E0B78">
        <w:t>, contro ogni forma di razzismo e di intolleranza</w:t>
      </w:r>
    </w:p>
    <w:p w:rsidR="007E0B78" w:rsidRDefault="007E0B78" w:rsidP="000B6572">
      <w:pPr>
        <w:jc w:val="both"/>
      </w:pPr>
    </w:p>
    <w:p w:rsidR="00237565" w:rsidRDefault="007E0B78" w:rsidP="000B6572">
      <w:pPr>
        <w:jc w:val="both"/>
      </w:pPr>
      <w:r>
        <w:t>Cuneo 25 gennaio 2020</w:t>
      </w:r>
      <w:r w:rsidR="00237565">
        <w:t xml:space="preserve"> </w:t>
      </w:r>
    </w:p>
    <w:sectPr w:rsidR="002375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00"/>
    <w:rsid w:val="000B6572"/>
    <w:rsid w:val="00237565"/>
    <w:rsid w:val="00521F58"/>
    <w:rsid w:val="006B568B"/>
    <w:rsid w:val="007E0B78"/>
    <w:rsid w:val="00F2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A851"/>
  <w15:chartTrackingRefBased/>
  <w15:docId w15:val="{B31865EF-B54A-4C41-960E-4A6C0FC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Tallone</dc:creator>
  <cp:keywords/>
  <dc:description/>
  <cp:lastModifiedBy>Mariangela Tallone</cp:lastModifiedBy>
  <cp:revision>2</cp:revision>
  <dcterms:created xsi:type="dcterms:W3CDTF">2020-01-25T07:10:00Z</dcterms:created>
  <dcterms:modified xsi:type="dcterms:W3CDTF">2020-01-25T07:46:00Z</dcterms:modified>
</cp:coreProperties>
</file>